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8" w:rsidRPr="00560D2B" w:rsidRDefault="00313AC8" w:rsidP="00313AC8">
      <w:pPr>
        <w:jc w:val="center"/>
        <w:rPr>
          <w:spacing w:val="28"/>
          <w:sz w:val="25"/>
          <w:szCs w:val="25"/>
        </w:rPr>
      </w:pPr>
      <w:r w:rsidRPr="008208BF">
        <w:rPr>
          <w:spacing w:val="28"/>
          <w:sz w:val="25"/>
          <w:szCs w:val="25"/>
        </w:rPr>
        <w:t xml:space="preserve">Ing. Peter PODBEHLÝ, </w:t>
      </w:r>
      <w:proofErr w:type="spellStart"/>
      <w:r w:rsidRPr="008208BF">
        <w:rPr>
          <w:spacing w:val="28"/>
          <w:sz w:val="25"/>
          <w:szCs w:val="25"/>
        </w:rPr>
        <w:t>Wolkerova</w:t>
      </w:r>
      <w:proofErr w:type="spellEnd"/>
      <w:r w:rsidRPr="008208BF">
        <w:rPr>
          <w:spacing w:val="28"/>
          <w:sz w:val="25"/>
          <w:szCs w:val="25"/>
        </w:rPr>
        <w:t xml:space="preserve"> 963/3, 940 02 Nové Zámky</w:t>
      </w:r>
      <w:r>
        <w:rPr>
          <w:spacing w:val="28"/>
          <w:sz w:val="25"/>
          <w:szCs w:val="25"/>
        </w:rPr>
        <w:t>, peterpodb@gmail.com</w:t>
      </w:r>
      <w:r w:rsidRPr="008208BF">
        <w:rPr>
          <w:spacing w:val="28"/>
          <w:sz w:val="25"/>
          <w:szCs w:val="25"/>
        </w:rPr>
        <w:t xml:space="preserve">                                              </w:t>
      </w:r>
    </w:p>
    <w:p w:rsidR="00313AC8" w:rsidRPr="00B51C7C" w:rsidRDefault="00313AC8" w:rsidP="00313AC8">
      <w:pPr>
        <w:pStyle w:val="Nzov"/>
        <w:pBdr>
          <w:bottom w:val="single" w:sz="12" w:space="1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Mestské zastupiteľstvO NOVÉ ZÁMKY</w:t>
      </w:r>
    </w:p>
    <w:p w:rsidR="00313AC8" w:rsidRDefault="00313AC8" w:rsidP="00313AC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13AC8" w:rsidRDefault="00313AC8" w:rsidP="00313AC8">
      <w:pPr>
        <w:spacing w:after="160" w:line="259" w:lineRule="auto"/>
        <w:jc w:val="center"/>
        <w:rPr>
          <w:b/>
        </w:rPr>
      </w:pPr>
    </w:p>
    <w:p w:rsidR="00313AC8" w:rsidRPr="00D644DD" w:rsidRDefault="00313AC8" w:rsidP="00313AC8">
      <w:pPr>
        <w:spacing w:after="160" w:line="259" w:lineRule="auto"/>
        <w:jc w:val="center"/>
        <w:rPr>
          <w:b/>
        </w:rPr>
      </w:pPr>
      <w:r>
        <w:rPr>
          <w:b/>
        </w:rPr>
        <w:t>INTERPELÁCIE</w:t>
      </w:r>
    </w:p>
    <w:p w:rsidR="00313AC8" w:rsidRPr="00D644DD" w:rsidRDefault="00313AC8" w:rsidP="00313AC8">
      <w:pPr>
        <w:jc w:val="center"/>
        <w:rPr>
          <w:b/>
        </w:rPr>
      </w:pPr>
      <w:r w:rsidRPr="00D644DD">
        <w:rPr>
          <w:b/>
        </w:rPr>
        <w:t xml:space="preserve">k bodu č.: ..... – </w:t>
      </w:r>
    </w:p>
    <w:p w:rsidR="00313AC8" w:rsidRDefault="00313AC8" w:rsidP="00313AC8"/>
    <w:p w:rsidR="00313AC8" w:rsidRPr="00041CA9" w:rsidRDefault="00313AC8" w:rsidP="00313AC8">
      <w:pPr>
        <w:rPr>
          <w:szCs w:val="24"/>
        </w:rPr>
      </w:pPr>
    </w:p>
    <w:p w:rsidR="009E0FC7" w:rsidRDefault="0043536B" w:rsidP="002D2D89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Dovolím si </w:t>
      </w:r>
      <w:r w:rsidR="002D2D89">
        <w:rPr>
          <w:rFonts w:eastAsiaTheme="minorHAnsi"/>
          <w:szCs w:val="24"/>
          <w:lang w:eastAsia="en-US"/>
        </w:rPr>
        <w:t xml:space="preserve">si  interpelovať v zmysle § 25 ods. 4 písm. b) zákona č. 369/1990 Zb. o obecnom zriadení člena mestskej rady a predsedu predstavenstva hotela </w:t>
      </w:r>
      <w:r w:rsidR="002D2D89" w:rsidRPr="00F36828">
        <w:rPr>
          <w:rFonts w:eastAsiaTheme="minorHAnsi"/>
          <w:b/>
          <w:szCs w:val="24"/>
          <w:lang w:eastAsia="en-US"/>
        </w:rPr>
        <w:t xml:space="preserve">Korzo </w:t>
      </w:r>
      <w:r w:rsidR="002D2D89">
        <w:rPr>
          <w:rFonts w:eastAsiaTheme="minorHAnsi"/>
          <w:b/>
          <w:szCs w:val="24"/>
          <w:lang w:eastAsia="en-US"/>
        </w:rPr>
        <w:t xml:space="preserve">Nové Zámky a. s. </w:t>
      </w:r>
      <w:r w:rsidR="002D2D89">
        <w:rPr>
          <w:rFonts w:eastAsiaTheme="minorHAnsi"/>
          <w:szCs w:val="24"/>
          <w:lang w:eastAsia="en-US"/>
        </w:rPr>
        <w:t xml:space="preserve"> a člena mestskej rady PhDr. Ladislava BORBÉLYHO vo veciach týkajúcich sa výkonu jeho práce otázkami, ktoré vyplývajú z poslednej vykonanej kontroly HK v hoteli </w:t>
      </w:r>
      <w:r w:rsidR="002D2D89" w:rsidRPr="00F36828">
        <w:rPr>
          <w:rFonts w:eastAsiaTheme="minorHAnsi"/>
          <w:b/>
          <w:szCs w:val="24"/>
          <w:lang w:eastAsia="en-US"/>
        </w:rPr>
        <w:t xml:space="preserve">Korzo </w:t>
      </w:r>
      <w:r w:rsidR="002D2D89">
        <w:rPr>
          <w:rFonts w:eastAsiaTheme="minorHAnsi"/>
          <w:b/>
          <w:szCs w:val="24"/>
          <w:lang w:eastAsia="en-US"/>
        </w:rPr>
        <w:t>Nové Zámky a. s.:</w:t>
      </w:r>
    </w:p>
    <w:p w:rsidR="002D2D89" w:rsidRDefault="002D2D89" w:rsidP="002D2D89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369A2" w:rsidRDefault="007369A2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 w:rsidRPr="007369A2">
        <w:rPr>
          <w:b/>
        </w:rPr>
        <w:t xml:space="preserve">Aké opatrenia ste vykonal v kontexte neoprávnene vyplatených odmien bývalému predstavenstvu </w:t>
      </w:r>
      <w:r w:rsidRPr="007369A2">
        <w:rPr>
          <w:rFonts w:eastAsiaTheme="minorHAnsi"/>
          <w:b/>
          <w:szCs w:val="24"/>
          <w:lang w:eastAsia="en-US"/>
        </w:rPr>
        <w:t>hotela Korzo Nové Zámky a. s.?</w:t>
      </w:r>
    </w:p>
    <w:p w:rsidR="007369A2" w:rsidRDefault="007369A2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</w:p>
    <w:p w:rsidR="007369A2" w:rsidRDefault="007369A2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Kedy, </w:t>
      </w:r>
      <w:r w:rsidR="009E0FC7">
        <w:rPr>
          <w:rFonts w:eastAsiaTheme="minorHAnsi"/>
          <w:b/>
          <w:szCs w:val="24"/>
          <w:lang w:eastAsia="en-US"/>
        </w:rPr>
        <w:t xml:space="preserve">menovite </w:t>
      </w:r>
      <w:r>
        <w:rPr>
          <w:rFonts w:eastAsiaTheme="minorHAnsi"/>
          <w:b/>
          <w:szCs w:val="24"/>
          <w:lang w:eastAsia="en-US"/>
        </w:rPr>
        <w:t>kým a akým spôsobom boli t</w:t>
      </w:r>
      <w:r w:rsidR="009E0FC7">
        <w:rPr>
          <w:rFonts w:eastAsiaTheme="minorHAnsi"/>
          <w:b/>
          <w:szCs w:val="24"/>
          <w:lang w:eastAsia="en-US"/>
        </w:rPr>
        <w:t>akto vyplatené odmeny vrátené?</w:t>
      </w:r>
    </w:p>
    <w:p w:rsidR="009E0FC7" w:rsidRDefault="009E0FC7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</w:p>
    <w:p w:rsidR="009E0FC7" w:rsidRDefault="009E0FC7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Boli takto vrátené odmeny aj </w:t>
      </w:r>
      <w:proofErr w:type="spellStart"/>
      <w:r>
        <w:rPr>
          <w:rFonts w:eastAsiaTheme="minorHAnsi"/>
          <w:b/>
          <w:szCs w:val="24"/>
          <w:lang w:eastAsia="en-US"/>
        </w:rPr>
        <w:t>zaučtované</w:t>
      </w:r>
      <w:proofErr w:type="spellEnd"/>
      <w:r>
        <w:rPr>
          <w:rFonts w:eastAsiaTheme="minorHAnsi"/>
          <w:b/>
          <w:szCs w:val="24"/>
          <w:lang w:eastAsia="en-US"/>
        </w:rPr>
        <w:t>? Ak Áno, tak kedy?</w:t>
      </w:r>
    </w:p>
    <w:p w:rsidR="009E0FC7" w:rsidRDefault="009E0FC7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</w:p>
    <w:p w:rsidR="009E0FC7" w:rsidRPr="007369A2" w:rsidRDefault="009E0FC7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Aké opatrenia ste vykonal v kontexte s „prenocovaniami za nulovú hodnotu“, kde by prípadná celková škoda zrejme mohla presiahnuť aj 26600 EUR?</w:t>
      </w:r>
    </w:p>
    <w:p w:rsidR="007369A2" w:rsidRDefault="007369A2" w:rsidP="00313AC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369A2" w:rsidRDefault="007369A2" w:rsidP="00313AC8">
      <w:pPr>
        <w:autoSpaceDE w:val="0"/>
        <w:autoSpaceDN w:val="0"/>
        <w:adjustRightInd w:val="0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13AC8" w:rsidRPr="0081368E" w:rsidRDefault="00313AC8" w:rsidP="00313AC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313AC8" w:rsidRPr="0081368E" w:rsidRDefault="0081368E" w:rsidP="00313AC8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  <w:t>..............................</w:t>
      </w:r>
    </w:p>
    <w:p w:rsidR="00313AC8" w:rsidRPr="0081368E" w:rsidRDefault="0081368E" w:rsidP="00313AC8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  <w:t>PETER PODBEHLÝ</w:t>
      </w:r>
    </w:p>
    <w:p w:rsidR="00313AC8" w:rsidRPr="0081368E" w:rsidRDefault="00EE02EF" w:rsidP="00313AC8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1368E">
        <w:rPr>
          <w:rFonts w:eastAsiaTheme="minorHAnsi"/>
          <w:szCs w:val="24"/>
          <w:lang w:eastAsia="en-US"/>
        </w:rPr>
        <w:t xml:space="preserve">Nové Zámky dňa </w:t>
      </w:r>
      <w:r w:rsidR="0043536B" w:rsidRPr="0081368E">
        <w:rPr>
          <w:rFonts w:eastAsiaTheme="minorHAnsi"/>
          <w:szCs w:val="24"/>
          <w:lang w:eastAsia="en-US"/>
        </w:rPr>
        <w:t>.............</w:t>
      </w:r>
    </w:p>
    <w:p w:rsidR="003E4713" w:rsidRDefault="003E4713"/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2D2D89" w:rsidRDefault="002D2D89" w:rsidP="0081368E">
      <w:pPr>
        <w:jc w:val="center"/>
        <w:rPr>
          <w:spacing w:val="28"/>
          <w:sz w:val="25"/>
          <w:szCs w:val="25"/>
        </w:rPr>
      </w:pPr>
    </w:p>
    <w:p w:rsidR="0081368E" w:rsidRPr="00560D2B" w:rsidRDefault="0081368E" w:rsidP="0081368E">
      <w:pPr>
        <w:jc w:val="center"/>
        <w:rPr>
          <w:spacing w:val="28"/>
          <w:sz w:val="25"/>
          <w:szCs w:val="25"/>
        </w:rPr>
      </w:pPr>
      <w:r w:rsidRPr="008208BF">
        <w:rPr>
          <w:spacing w:val="28"/>
          <w:sz w:val="25"/>
          <w:szCs w:val="25"/>
        </w:rPr>
        <w:lastRenderedPageBreak/>
        <w:t xml:space="preserve">Ing. Peter PODBEHLÝ, </w:t>
      </w:r>
      <w:proofErr w:type="spellStart"/>
      <w:r w:rsidRPr="008208BF">
        <w:rPr>
          <w:spacing w:val="28"/>
          <w:sz w:val="25"/>
          <w:szCs w:val="25"/>
        </w:rPr>
        <w:t>Wolkerova</w:t>
      </w:r>
      <w:proofErr w:type="spellEnd"/>
      <w:r w:rsidRPr="008208BF">
        <w:rPr>
          <w:spacing w:val="28"/>
          <w:sz w:val="25"/>
          <w:szCs w:val="25"/>
        </w:rPr>
        <w:t xml:space="preserve"> 963/3, 940 02 Nové Zámky</w:t>
      </w:r>
      <w:r>
        <w:rPr>
          <w:spacing w:val="28"/>
          <w:sz w:val="25"/>
          <w:szCs w:val="25"/>
        </w:rPr>
        <w:t>, peterpodb@gmail.com</w:t>
      </w:r>
    </w:p>
    <w:p w:rsidR="0081368E" w:rsidRPr="00B51C7C" w:rsidRDefault="0081368E" w:rsidP="0081368E">
      <w:pPr>
        <w:pStyle w:val="Nzov"/>
        <w:pBdr>
          <w:bottom w:val="single" w:sz="12" w:space="1" w:color="auto"/>
        </w:pBdr>
        <w:rPr>
          <w:bCs/>
          <w:caps/>
          <w:smallCaps w:val="0"/>
          <w:spacing w:val="10"/>
          <w:sz w:val="28"/>
          <w:szCs w:val="28"/>
        </w:rPr>
      </w:pPr>
      <w:r>
        <w:rPr>
          <w:bCs/>
          <w:caps/>
          <w:smallCaps w:val="0"/>
          <w:spacing w:val="10"/>
          <w:sz w:val="28"/>
          <w:szCs w:val="28"/>
        </w:rPr>
        <w:t>Mestské zastupiteľstvO NOVÉ ZÁMKY</w:t>
      </w:r>
    </w:p>
    <w:p w:rsidR="0081368E" w:rsidRDefault="0081368E" w:rsidP="0081368E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368E" w:rsidRDefault="0081368E" w:rsidP="008F549C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sk-SK"/>
        </w:rPr>
      </w:pPr>
      <w:bookmarkStart w:id="0" w:name="_GoBack"/>
      <w:bookmarkEnd w:id="0"/>
    </w:p>
    <w:p w:rsidR="0081368E" w:rsidRDefault="0081368E" w:rsidP="008F549C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sk-SK"/>
        </w:rPr>
      </w:pPr>
    </w:p>
    <w:p w:rsidR="0081368E" w:rsidRDefault="0081368E" w:rsidP="008F549C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sk-SK"/>
        </w:rPr>
      </w:pPr>
    </w:p>
    <w:p w:rsidR="008F549C" w:rsidRPr="008F549C" w:rsidRDefault="001D53D1" w:rsidP="008F549C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  <w:lang w:eastAsia="sk-SK"/>
        </w:rPr>
      </w:pPr>
      <w:r>
        <w:rPr>
          <w:b/>
          <w:bCs/>
          <w:sz w:val="27"/>
          <w:szCs w:val="27"/>
          <w:lang w:eastAsia="sk-SK"/>
        </w:rPr>
        <w:t>Podnet na k</w:t>
      </w:r>
      <w:r w:rsidR="008F549C" w:rsidRPr="008F549C">
        <w:rPr>
          <w:b/>
          <w:bCs/>
          <w:sz w:val="27"/>
          <w:szCs w:val="27"/>
          <w:lang w:eastAsia="sk-SK"/>
        </w:rPr>
        <w:t>onanie vo veci ochrany verejného záujmu a zamedzenia rozporu záujmov</w:t>
      </w:r>
    </w:p>
    <w:p w:rsidR="008F549C" w:rsidRDefault="008F549C"/>
    <w:p w:rsidR="001D53D1" w:rsidRDefault="00C41F4A">
      <w:r>
        <w:t xml:space="preserve">Ako človek, ktorý si ctí </w:t>
      </w:r>
      <w:r w:rsidR="0081368E">
        <w:t xml:space="preserve">legislatívu, najmä </w:t>
      </w:r>
      <w:r>
        <w:t>ústavu</w:t>
      </w:r>
      <w:r w:rsidR="0081368E">
        <w:t xml:space="preserve"> a  ústavné zákony t</w:t>
      </w:r>
      <w:r w:rsidR="001D53D1">
        <w:t xml:space="preserve">ýmto doručujem mestskému zastupiteľstvu Nové Zámky podnet </w:t>
      </w:r>
      <w:r>
        <w:t>v</w:t>
      </w:r>
      <w:r w:rsidR="001D53D1">
        <w:t xml:space="preserve"> zmysle čl. 9 ods. 2 písm. b) ústavného zákona č. 357/2004 </w:t>
      </w:r>
      <w:proofErr w:type="spellStart"/>
      <w:r w:rsidR="001D53D1">
        <w:t>Z.z</w:t>
      </w:r>
      <w:proofErr w:type="spellEnd"/>
      <w:r w:rsidR="001D53D1">
        <w:t xml:space="preserve">. o </w:t>
      </w:r>
      <w:r w:rsidR="001D53D1" w:rsidRPr="001D53D1">
        <w:t>ochrane verejného záujmu pri výkone funkcií verejných funkcionárov</w:t>
      </w:r>
      <w:r>
        <w:t xml:space="preserve"> (ďalej len „ústavný zákon“)</w:t>
      </w:r>
    </w:p>
    <w:p w:rsidR="001D53D1" w:rsidRDefault="001D53D1"/>
    <w:p w:rsidR="001D53D1" w:rsidRDefault="00C41F4A">
      <w:r>
        <w:t xml:space="preserve">Poslanec </w:t>
      </w:r>
      <w:proofErr w:type="spellStart"/>
      <w:r>
        <w:t>MsZ</w:t>
      </w:r>
      <w:proofErr w:type="spellEnd"/>
      <w:r>
        <w:t xml:space="preserve"> je v zmysle tohto ústavného zákona tiež verejným funkcionárom. </w:t>
      </w:r>
      <w:r w:rsidRPr="00C41F4A">
        <w:rPr>
          <w:bCs/>
          <w:iCs/>
        </w:rPr>
        <w:t xml:space="preserve">Pri výkone svojej funkcie </w:t>
      </w:r>
      <w:r>
        <w:rPr>
          <w:bCs/>
          <w:iCs/>
        </w:rPr>
        <w:t xml:space="preserve">sa musí </w:t>
      </w:r>
      <w:r w:rsidRPr="00C41F4A">
        <w:rPr>
          <w:bCs/>
          <w:iCs/>
        </w:rPr>
        <w:t xml:space="preserve">zdržať všetkého, čo môže byť v rozpore s týmto ústavným zákonom. </w:t>
      </w:r>
      <w:r w:rsidRPr="00C41F4A">
        <w:rPr>
          <w:b/>
          <w:bCs/>
          <w:iCs/>
        </w:rPr>
        <w:t>Na tento účel verejný funkcionár nesmie používať svoju osobu, svoje meno a priezvisko, svoju podobizeň, obrazovú snímku, záznam svojho hlasu alebo svoj podpis na reklamu"</w:t>
      </w:r>
      <w:r w:rsidRPr="00C41F4A">
        <w:t xml:space="preserve"> </w:t>
      </w:r>
      <w:r w:rsidR="001D53D1" w:rsidRPr="00C41F4A">
        <w:t xml:space="preserve">Tento </w:t>
      </w:r>
      <w:r w:rsidR="0081368E">
        <w:t>podnet sa</w:t>
      </w:r>
      <w:r w:rsidR="001D53D1" w:rsidRPr="00C41F4A">
        <w:t xml:space="preserve"> týka </w:t>
      </w:r>
      <w:r w:rsidRPr="00C41F4A">
        <w:t xml:space="preserve">poslanca </w:t>
      </w:r>
      <w:proofErr w:type="spellStart"/>
      <w:r w:rsidRPr="00C41F4A">
        <w:t>MsZ</w:t>
      </w:r>
      <w:proofErr w:type="spellEnd"/>
      <w:r w:rsidRPr="00C41F4A">
        <w:t xml:space="preserve"> </w:t>
      </w:r>
      <w:r w:rsidRPr="00C41F4A">
        <w:rPr>
          <w:rFonts w:eastAsiaTheme="minorHAnsi"/>
          <w:szCs w:val="24"/>
          <w:lang w:eastAsia="en-US"/>
        </w:rPr>
        <w:t>PhDr. Ladislava BORBÉLYHO</w:t>
      </w:r>
      <w:r>
        <w:rPr>
          <w:rFonts w:eastAsiaTheme="minorHAnsi"/>
          <w:szCs w:val="24"/>
          <w:lang w:eastAsia="en-US"/>
        </w:rPr>
        <w:t xml:space="preserve">, pretože </w:t>
      </w:r>
      <w:r w:rsidR="0081368E">
        <w:rPr>
          <w:rFonts w:eastAsiaTheme="minorHAnsi"/>
          <w:szCs w:val="24"/>
          <w:lang w:eastAsia="en-US"/>
        </w:rPr>
        <w:t xml:space="preserve">zrejme </w:t>
      </w:r>
      <w:r>
        <w:t xml:space="preserve">počas majstrovstiev sveta v hokeji na Slovensku  v mesiaci máj 2019 počas vysielania reklamných prestávok na televíznej stanici STV1,2 ako aj vo vydaniach denníka ŠPORT mohlo byť toto ustanovenie jedným poslancom </w:t>
      </w:r>
      <w:proofErr w:type="spellStart"/>
      <w:r>
        <w:t>MsZ</w:t>
      </w:r>
      <w:proofErr w:type="spellEnd"/>
      <w:r>
        <w:t xml:space="preserve"> Nové Zámky porušené. </w:t>
      </w:r>
      <w:r w:rsidR="00DC53B6">
        <w:t xml:space="preserve">Podobný reklamný spot sa objavil aj vo vysielaní </w:t>
      </w:r>
      <w:proofErr w:type="spellStart"/>
      <w:r w:rsidR="00DC53B6">
        <w:t>verenoprávnej</w:t>
      </w:r>
      <w:proofErr w:type="spellEnd"/>
      <w:r w:rsidR="00DC53B6">
        <w:t xml:space="preserve"> STV 1 dňa 10.10.2019 ihneď po vydaní relácie Šport v čase asi o 20.00 h. </w:t>
      </w:r>
      <w:r>
        <w:t>Mám za to, že p. poslanec Ladislav BORBÉLY</w:t>
      </w:r>
      <w:r w:rsidR="00DC53B6">
        <w:t xml:space="preserve"> by mal zrejme k uvedeným okol</w:t>
      </w:r>
      <w:r>
        <w:t xml:space="preserve">nostiam podať vysvetlenie. Prikladám </w:t>
      </w:r>
      <w:proofErr w:type="spellStart"/>
      <w:r>
        <w:t>foto</w:t>
      </w:r>
      <w:proofErr w:type="spellEnd"/>
      <w:r>
        <w:t>, PDF verziu denníka šport i odkaz reklamného spotu.</w:t>
      </w:r>
    </w:p>
    <w:p w:rsidR="0081368E" w:rsidRDefault="0081368E"/>
    <w:p w:rsidR="0081368E" w:rsidRDefault="0081368E"/>
    <w:p w:rsidR="0081368E" w:rsidRDefault="0081368E">
      <w:r>
        <w:t>Prílohy:</w:t>
      </w:r>
    </w:p>
    <w:p w:rsidR="0081368E" w:rsidRDefault="0081368E">
      <w:r>
        <w:t>Príloha</w:t>
      </w:r>
      <w:r w:rsidR="00DC53B6">
        <w:t xml:space="preserve"> č. 1.: </w:t>
      </w:r>
      <w:hyperlink r:id="rId5" w:tgtFrame="_blank" w:history="1">
        <w:r>
          <w:rPr>
            <w:rStyle w:val="Hypertextovprepojenie"/>
          </w:rPr>
          <w:t>https://www.youtube.com/watch?v=Hval7gqdBFo</w:t>
        </w:r>
      </w:hyperlink>
    </w:p>
    <w:p w:rsidR="0081368E" w:rsidRDefault="0081368E">
      <w:r>
        <w:t>Príloha č.2</w:t>
      </w:r>
      <w:r w:rsidR="00DC53B6">
        <w:t>.: PDF verzia denníka Šport</w:t>
      </w:r>
    </w:p>
    <w:p w:rsidR="00DC53B6" w:rsidRDefault="00DC53B6">
      <w:r>
        <w:t xml:space="preserve">Príloha č. 3.: </w:t>
      </w:r>
      <w:proofErr w:type="spellStart"/>
      <w:r>
        <w:t>Foto</w:t>
      </w:r>
      <w:proofErr w:type="spellEnd"/>
    </w:p>
    <w:p w:rsidR="0081368E" w:rsidRDefault="0081368E"/>
    <w:p w:rsidR="0081368E" w:rsidRDefault="0081368E"/>
    <w:p w:rsidR="0081368E" w:rsidRDefault="0081368E"/>
    <w:p w:rsidR="0081368E" w:rsidRDefault="0081368E"/>
    <w:p w:rsidR="0081368E" w:rsidRDefault="0081368E"/>
    <w:p w:rsidR="0081368E" w:rsidRDefault="0081368E"/>
    <w:p w:rsidR="0081368E" w:rsidRDefault="0081368E"/>
    <w:p w:rsidR="0081368E" w:rsidRPr="0081368E" w:rsidRDefault="0081368E" w:rsidP="0081368E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ab/>
      </w:r>
      <w:r w:rsidRPr="0081368E">
        <w:rPr>
          <w:rFonts w:eastAsiaTheme="minorHAnsi"/>
          <w:b/>
          <w:sz w:val="28"/>
          <w:szCs w:val="28"/>
          <w:lang w:eastAsia="en-US"/>
        </w:rPr>
        <w:t>..............................</w:t>
      </w:r>
    </w:p>
    <w:p w:rsidR="0081368E" w:rsidRPr="0081368E" w:rsidRDefault="0081368E" w:rsidP="0081368E">
      <w:pPr>
        <w:autoSpaceDE w:val="0"/>
        <w:autoSpaceDN w:val="0"/>
        <w:adjustRightInd w:val="0"/>
        <w:rPr>
          <w:rFonts w:eastAsiaTheme="minorHAnsi"/>
          <w:b/>
          <w:szCs w:val="24"/>
          <w:lang w:eastAsia="en-US"/>
        </w:rPr>
      </w:pP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</w:r>
      <w:r w:rsidRPr="0081368E">
        <w:rPr>
          <w:rFonts w:eastAsiaTheme="minorHAnsi"/>
          <w:b/>
          <w:szCs w:val="24"/>
          <w:lang w:eastAsia="en-US"/>
        </w:rPr>
        <w:tab/>
        <w:t>PETER PODBEHLÝ</w:t>
      </w:r>
    </w:p>
    <w:p w:rsidR="0081368E" w:rsidRPr="0081368E" w:rsidRDefault="0081368E" w:rsidP="0081368E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81368E">
        <w:rPr>
          <w:rFonts w:eastAsiaTheme="minorHAnsi"/>
          <w:szCs w:val="24"/>
          <w:lang w:eastAsia="en-US"/>
        </w:rPr>
        <w:t>Nové Zámky dňa .............</w:t>
      </w:r>
    </w:p>
    <w:p w:rsidR="0081368E" w:rsidRPr="00C41F4A" w:rsidRDefault="0081368E" w:rsidP="0081368E">
      <w:pPr>
        <w:autoSpaceDE w:val="0"/>
        <w:autoSpaceDN w:val="0"/>
        <w:adjustRightInd w:val="0"/>
      </w:pPr>
    </w:p>
    <w:sectPr w:rsidR="0081368E" w:rsidRPr="00C4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C8"/>
    <w:rsid w:val="001D53D1"/>
    <w:rsid w:val="002D2D89"/>
    <w:rsid w:val="00313AC8"/>
    <w:rsid w:val="003C2841"/>
    <w:rsid w:val="003E4713"/>
    <w:rsid w:val="0043536B"/>
    <w:rsid w:val="00490A25"/>
    <w:rsid w:val="00490D6D"/>
    <w:rsid w:val="0057508C"/>
    <w:rsid w:val="005E53DC"/>
    <w:rsid w:val="007369A2"/>
    <w:rsid w:val="0081368E"/>
    <w:rsid w:val="008F549C"/>
    <w:rsid w:val="009A63BB"/>
    <w:rsid w:val="009E0FC7"/>
    <w:rsid w:val="00C41F4A"/>
    <w:rsid w:val="00DC53B6"/>
    <w:rsid w:val="00EE02EF"/>
    <w:rsid w:val="00F3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5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8F549C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313AC8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13AC8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549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D5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13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A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5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8F549C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313AC8"/>
    <w:pPr>
      <w:jc w:val="center"/>
    </w:pPr>
    <w:rPr>
      <w:smallCaps/>
      <w:spacing w:val="100"/>
      <w:sz w:val="32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313AC8"/>
    <w:rPr>
      <w:rFonts w:ascii="Times New Roman" w:eastAsia="Times New Roman" w:hAnsi="Times New Roman" w:cs="Times New Roman"/>
      <w:smallCaps/>
      <w:spacing w:val="100"/>
      <w:sz w:val="32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549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D5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813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al7gqdB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2019-10-31T21:56:00Z</dcterms:created>
  <dcterms:modified xsi:type="dcterms:W3CDTF">2019-10-31T21:56:00Z</dcterms:modified>
</cp:coreProperties>
</file>